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E24B6" w:rsidP="00AE24B6" w:rsidRDefault="00AE24B6" w14:paraId="38620828" w14:textId="1DE0C863">
      <w:pPr>
        <w:jc w:val="center"/>
      </w:pPr>
    </w:p>
    <w:p w:rsidR="00AE24B6" w:rsidP="00AE24B6" w:rsidRDefault="00AE24B6" w14:paraId="18E55A93" w14:textId="2415ADF6">
      <w:pPr>
        <w:jc w:val="center"/>
      </w:pPr>
      <w:r w:rsidR="00AE24B6">
        <w:drawing>
          <wp:inline wp14:editId="68C439B8" wp14:anchorId="4D24CB46">
            <wp:extent cx="3067291" cy="1177345"/>
            <wp:effectExtent l="0" t="0" r="0" b="381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55467f6090ac4d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7291" cy="1177345"/>
                    </a:xfrm>
                    <a:prstGeom prst="rect">
                      <a:avLst/>
                    </a:prstGeom>
                  </pic:spPr>
                </pic:pic>
              </a:graphicData>
            </a:graphic>
          </wp:inline>
        </w:drawing>
      </w:r>
    </w:p>
    <w:p w:rsidR="00AE24B6" w:rsidP="00AE24B6" w:rsidRDefault="00AE24B6" w14:paraId="31D081C9" w14:textId="77777777">
      <w:pPr>
        <w:jc w:val="center"/>
      </w:pPr>
    </w:p>
    <w:p w:rsidRPr="00FD16B7" w:rsidR="00AE24B6" w:rsidP="00AE24B6" w:rsidRDefault="00AE24B6" w14:paraId="270FC154" w14:textId="77777777">
      <w:pPr>
        <w:jc w:val="center"/>
        <w:rPr>
          <w:b/>
        </w:rPr>
      </w:pPr>
      <w:r w:rsidRPr="00FD16B7">
        <w:rPr>
          <w:b/>
        </w:rPr>
        <w:t>Formulier verlof voor leerlingen</w:t>
      </w:r>
    </w:p>
    <w:p w:rsidR="00AE24B6" w:rsidP="00AE24B6" w:rsidRDefault="00AE24B6" w14:paraId="22788E08" w14:textId="77777777"/>
    <w:tbl>
      <w:tblPr>
        <w:tblStyle w:val="Tabelraster"/>
        <w:tblW w:w="0" w:type="auto"/>
        <w:tblLook w:val="04A0" w:firstRow="1" w:lastRow="0" w:firstColumn="1" w:lastColumn="0" w:noHBand="0" w:noVBand="1"/>
      </w:tblPr>
      <w:tblGrid>
        <w:gridCol w:w="9062"/>
      </w:tblGrid>
      <w:tr w:rsidR="00AE24B6" w:rsidTr="00A9442A" w14:paraId="14A6E835" w14:textId="77777777">
        <w:tc>
          <w:tcPr>
            <w:tcW w:w="9212" w:type="dxa"/>
          </w:tcPr>
          <w:p w:rsidR="00AE24B6" w:rsidP="00A9442A" w:rsidRDefault="00AE24B6" w14:paraId="05ED8C92" w14:textId="77777777">
            <w:r>
              <w:t xml:space="preserve">Het komt zeer geregeld voor, dat ouders vragen of kinderen de school kunnen verzuimen. Het is een voorschrift om deze aanvragen schriftelijk af te handelen, zowel de aanvragen van de ouders als de reactie van de directie van de school. Gezien het aantal aanvragen is het niet mogelijk om iedereen een persoonlijke brief te schrijven. Vandaar dit formulier, waarop in het kort is aangegeven of er toestemming kan worden verleend om de school te verzuimen en om welke reden. </w:t>
            </w:r>
          </w:p>
          <w:p w:rsidR="00AE24B6" w:rsidP="00A9442A" w:rsidRDefault="00AE24B6" w14:paraId="05367158" w14:textId="77777777">
            <w:r>
              <w:t>Voor een periode langer dan 10 werkdagen beslist de leerplichtambtenaar. Voor periode korter dan 1</w:t>
            </w:r>
            <w:r w:rsidR="00510538">
              <w:t>0 werkdagen beslist de directie.</w:t>
            </w:r>
            <w:r>
              <w:t xml:space="preserve"> De directie houdt zich daarbij aan de wetgeving, zomaar extra vakantie, of een lang weekend, skivakantie, een weekje in een huisje omdat er iemand jarig is, zijn geen redenen om toestemming te verlenen. </w:t>
            </w:r>
          </w:p>
        </w:tc>
      </w:tr>
    </w:tbl>
    <w:p w:rsidR="00AE24B6" w:rsidP="69ECD886" w:rsidRDefault="00AE24B6" w14:paraId="0938006A" w14:textId="34BFFCD2">
      <w:pPr>
        <w:pStyle w:val="Standaard"/>
      </w:pPr>
    </w:p>
    <w:p w:rsidRPr="000B34F6" w:rsidR="00AE24B6" w:rsidP="00AE24B6" w:rsidRDefault="00AE24B6" w14:paraId="44748786" w14:textId="77777777">
      <w:pPr>
        <w:rPr>
          <w:u w:val="single"/>
        </w:rPr>
      </w:pPr>
      <w:r>
        <w:t>Naam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457FEF2E" w14:textId="77777777"/>
    <w:p w:rsidR="00AE24B6" w:rsidP="00AE24B6" w:rsidRDefault="00AE24B6" w14:paraId="580786D6" w14:textId="77777777">
      <w:pPr>
        <w:rPr>
          <w:u w:val="single"/>
        </w:rPr>
      </w:pPr>
      <w:r>
        <w:t>Groep: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33CC9264" w14:textId="77777777">
      <w:pPr>
        <w:rPr>
          <w:u w:val="single"/>
        </w:rPr>
      </w:pPr>
    </w:p>
    <w:p w:rsidR="00AE24B6" w:rsidP="00AE24B6" w:rsidRDefault="00AE24B6" w14:paraId="4A18C737" w14:textId="77777777">
      <w:pPr>
        <w:rPr>
          <w:u w:val="single"/>
        </w:rPr>
      </w:pPr>
      <w:r>
        <w:t>Datum aanvraag: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339F6E5C" w14:textId="77777777">
      <w:pPr>
        <w:rPr>
          <w:u w:val="single"/>
        </w:rPr>
      </w:pPr>
    </w:p>
    <w:p w:rsidR="00AE24B6" w:rsidP="00AE24B6" w:rsidRDefault="00AE24B6" w14:paraId="0659900C" w14:textId="77777777">
      <w:pPr>
        <w:rPr>
          <w:u w:val="single"/>
        </w:rPr>
      </w:pPr>
      <w:r>
        <w:t>Periode verlofaanvraag: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5282E1E2" w:rsidRDefault="00AE24B6" w14:paraId="247C78EE" w14:textId="12786A9E">
      <w:pPr>
        <w:pStyle w:val="Standaard"/>
        <w:rPr>
          <w:u w:val="single"/>
        </w:rPr>
      </w:pPr>
    </w:p>
    <w:p w:rsidRPr="00FD16B7" w:rsidR="00AE24B6" w:rsidP="00AE24B6" w:rsidRDefault="00AE24B6" w14:paraId="563808F8" w14:textId="77777777">
      <w:pPr>
        <w:rPr>
          <w:b/>
        </w:rPr>
      </w:pPr>
      <w:r w:rsidRPr="00FD16B7">
        <w:rPr>
          <w:b/>
        </w:rPr>
        <w:t>Argumentatie ouders:</w:t>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p>
    <w:p w:rsidR="00AE24B6" w:rsidP="00AE24B6" w:rsidRDefault="00AE24B6" w14:paraId="3EBCE903" w14:textId="77777777"/>
    <w:p w:rsidR="00AE24B6" w:rsidP="706AE3C0" w:rsidRDefault="00510538" w14:paraId="7043E68A" w14:textId="28CCF215">
      <w:pPr>
        <w:pStyle w:val="Standaard"/>
      </w:pPr>
      <w:r>
        <w:br/>
      </w:r>
      <w:r w:rsidR="5C371854">
        <w:rPr/>
        <w:t>Handtekening ouders</w:t>
      </w:r>
      <w:r w:rsidR="73780CFB">
        <w:rPr/>
        <w:t>:</w:t>
      </w:r>
    </w:p>
    <w:p w:rsidR="00510538" w:rsidP="00AE24B6" w:rsidRDefault="00510538" w14:paraId="77F01CCA" w14:textId="77777777">
      <w:pPr>
        <w:rPr>
          <w:b/>
        </w:rPr>
      </w:pPr>
    </w:p>
    <w:p w:rsidRPr="00AE24B6" w:rsidR="00AE24B6" w:rsidP="00AE24B6" w:rsidRDefault="00AE24B6" w14:paraId="518D5782" w14:textId="77777777">
      <w:pPr>
        <w:rPr>
          <w:b/>
        </w:rPr>
      </w:pPr>
      <w:r w:rsidRPr="00AE24B6">
        <w:rPr>
          <w:b/>
        </w:rPr>
        <w:t>Beslissing directie:</w:t>
      </w:r>
    </w:p>
    <w:p w:rsidR="00AE24B6" w:rsidP="00AE24B6" w:rsidRDefault="00AE24B6" w14:paraId="3663063F" w14:textId="77777777"/>
    <w:p w:rsidR="00AE24B6" w:rsidP="00AE24B6" w:rsidRDefault="00AE24B6" w14:paraId="0FF36792" w14:textId="77777777">
      <w:pPr>
        <w:pStyle w:val="Lijstalinea"/>
        <w:numPr>
          <w:ilvl w:val="0"/>
          <w:numId w:val="1"/>
        </w:numPr>
      </w:pPr>
      <w:r>
        <w:t>Uw argumentatie geeft mij de ruimte om toestemming te geven voor verlof.</w:t>
      </w:r>
    </w:p>
    <w:p w:rsidR="00AE24B6" w:rsidP="00AE24B6" w:rsidRDefault="00AE24B6" w14:paraId="07D906DD" w14:textId="77777777">
      <w:pPr>
        <w:pStyle w:val="Lijstalinea"/>
        <w:numPr>
          <w:ilvl w:val="0"/>
          <w:numId w:val="1"/>
        </w:numPr>
      </w:pPr>
      <w:r>
        <w:t>Uw argumentatie staat mij niet toe om toestemming te geven voor verlof.</w:t>
      </w:r>
    </w:p>
    <w:p w:rsidR="00510538" w:rsidP="00510538" w:rsidRDefault="00510538" w14:paraId="2BE8EFF4" w14:textId="77777777">
      <w:r>
        <w:t>Eventuele toelichting directie: …………………………………………………………………………………………………………………………………………………………………………………………………………………………………………………………………………………………………………………………</w:t>
      </w:r>
    </w:p>
    <w:p w:rsidR="00AE24B6" w:rsidP="00AE24B6" w:rsidRDefault="00AE24B6" w14:paraId="224A28CD" w14:textId="77777777"/>
    <w:p w:rsidR="0809704D" w:rsidP="69ECD886" w:rsidRDefault="0809704D" w14:paraId="559A885D" w14:textId="4825A59F">
      <w:pPr>
        <w:pStyle w:val="Standaard"/>
      </w:pPr>
      <w:r w:rsidR="0809704D">
        <w:rPr/>
        <w:t>Handtekening directie:</w:t>
      </w:r>
    </w:p>
    <w:p w:rsidR="00006B51" w:rsidP="69ECD886" w:rsidRDefault="00006B51" w14:paraId="63C30F09" w14:textId="15422F3A">
      <w:pPr>
        <w:pStyle w:val="Standaard"/>
      </w:pPr>
    </w:p>
    <w:sectPr w:rsidR="00006B5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0C" w:rsidP="00AE24B6" w:rsidRDefault="005C660C" w14:paraId="101E4D98" w14:textId="77777777">
      <w:r>
        <w:separator/>
      </w:r>
    </w:p>
  </w:endnote>
  <w:endnote w:type="continuationSeparator" w:id="0">
    <w:p w:rsidR="005C660C" w:rsidP="00AE24B6" w:rsidRDefault="005C660C" w14:paraId="35FAF7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0C" w:rsidP="00AE24B6" w:rsidRDefault="005C660C" w14:paraId="198ECEA1" w14:textId="77777777">
      <w:r>
        <w:separator/>
      </w:r>
    </w:p>
  </w:footnote>
  <w:footnote w:type="continuationSeparator" w:id="0">
    <w:p w:rsidR="005C660C" w:rsidP="00AE24B6" w:rsidRDefault="005C660C" w14:paraId="233676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555"/>
    <w:multiLevelType w:val="hybridMultilevel"/>
    <w:tmpl w:val="A28A309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B6"/>
    <w:rsid w:val="00006718"/>
    <w:rsid w:val="00006B51"/>
    <w:rsid w:val="00510538"/>
    <w:rsid w:val="005C660C"/>
    <w:rsid w:val="006A683F"/>
    <w:rsid w:val="007D4FEA"/>
    <w:rsid w:val="00AE24B6"/>
    <w:rsid w:val="00D1375E"/>
    <w:rsid w:val="0809704D"/>
    <w:rsid w:val="21CB9C24"/>
    <w:rsid w:val="27C7E110"/>
    <w:rsid w:val="42301616"/>
    <w:rsid w:val="482ADA79"/>
    <w:rsid w:val="4876257A"/>
    <w:rsid w:val="4A99F552"/>
    <w:rsid w:val="4E2FD7F9"/>
    <w:rsid w:val="5282E1E2"/>
    <w:rsid w:val="5C371854"/>
    <w:rsid w:val="68C439B8"/>
    <w:rsid w:val="69ECD886"/>
    <w:rsid w:val="6BE2F551"/>
    <w:rsid w:val="6FE771E3"/>
    <w:rsid w:val="706AE3C0"/>
    <w:rsid w:val="73780CFB"/>
    <w:rsid w:val="77CD3525"/>
    <w:rsid w:val="7F895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3C9E"/>
  <w15:docId w15:val="{5E050D32-8F9C-4AA3-9689-BC73E71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E24B6"/>
    <w:pPr>
      <w:spacing w:after="0" w:line="240"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E24B6"/>
    <w:pPr>
      <w:tabs>
        <w:tab w:val="center" w:pos="4536"/>
        <w:tab w:val="right" w:pos="9072"/>
      </w:tabs>
    </w:pPr>
  </w:style>
  <w:style w:type="character" w:styleId="VoettekstChar" w:customStyle="1">
    <w:name w:val="Voettekst Char"/>
    <w:basedOn w:val="Standaardalinea-lettertype"/>
    <w:link w:val="Voettekst"/>
    <w:uiPriority w:val="99"/>
    <w:rsid w:val="00AE24B6"/>
  </w:style>
  <w:style w:type="paragraph" w:styleId="Lijstalinea">
    <w:name w:val="List Paragraph"/>
    <w:basedOn w:val="Standaard"/>
    <w:uiPriority w:val="34"/>
    <w:qFormat/>
    <w:rsid w:val="00AE24B6"/>
    <w:pPr>
      <w:ind w:left="720"/>
      <w:contextualSpacing/>
    </w:pPr>
  </w:style>
  <w:style w:type="table" w:styleId="Tabelraster">
    <w:name w:val="Table Grid"/>
    <w:basedOn w:val="Standaardtabel"/>
    <w:uiPriority w:val="59"/>
    <w:rsid w:val="00AE24B6"/>
    <w:pPr>
      <w:spacing w:after="0" w:afterAutospacing="1"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AE24B6"/>
    <w:rPr>
      <w:rFonts w:ascii="Tahoma" w:hAnsi="Tahoma" w:cs="Tahoma"/>
      <w:sz w:val="16"/>
      <w:szCs w:val="16"/>
    </w:rPr>
  </w:style>
  <w:style w:type="character" w:styleId="BallontekstChar" w:customStyle="1">
    <w:name w:val="Ballontekst Char"/>
    <w:basedOn w:val="Standaardalinea-lettertype"/>
    <w:link w:val="Ballontekst"/>
    <w:uiPriority w:val="99"/>
    <w:semiHidden/>
    <w:rsid w:val="00AE24B6"/>
    <w:rPr>
      <w:rFonts w:ascii="Tahoma" w:hAnsi="Tahoma" w:cs="Tahoma"/>
      <w:sz w:val="16"/>
      <w:szCs w:val="16"/>
    </w:rPr>
  </w:style>
  <w:style w:type="paragraph" w:styleId="Koptekst">
    <w:name w:val="header"/>
    <w:basedOn w:val="Standaard"/>
    <w:link w:val="KoptekstChar"/>
    <w:uiPriority w:val="99"/>
    <w:unhideWhenUsed/>
    <w:rsid w:val="00AE24B6"/>
    <w:pPr>
      <w:tabs>
        <w:tab w:val="center" w:pos="4536"/>
        <w:tab w:val="right" w:pos="9072"/>
      </w:tabs>
    </w:pPr>
  </w:style>
  <w:style w:type="character" w:styleId="KoptekstChar" w:customStyle="1">
    <w:name w:val="Koptekst Char"/>
    <w:basedOn w:val="Standaardalinea-lettertype"/>
    <w:link w:val="Koptekst"/>
    <w:uiPriority w:val="99"/>
    <w:rsid w:val="00AE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55467f6090ac4d6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666572E22924B9E84528E7AD71B84" ma:contentTypeVersion="13" ma:contentTypeDescription="Een nieuw document maken." ma:contentTypeScope="" ma:versionID="c3797d016f1d86f2fdefd335ddd9a31c">
  <xsd:schema xmlns:xsd="http://www.w3.org/2001/XMLSchema" xmlns:xs="http://www.w3.org/2001/XMLSchema" xmlns:p="http://schemas.microsoft.com/office/2006/metadata/properties" xmlns:ns2="3f6a0588-01b3-48b8-8b81-55c315afeb06" xmlns:ns3="2b23a026-7314-4799-aa9b-e24ffd664d4a" targetNamespace="http://schemas.microsoft.com/office/2006/metadata/properties" ma:root="true" ma:fieldsID="b0977c8fb7df13169b701b0c35853a66" ns2:_="" ns3:_="">
    <xsd:import namespace="3f6a0588-01b3-48b8-8b81-55c315afeb06"/>
    <xsd:import namespace="2b23a026-7314-4799-aa9b-e24ffd664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0588-01b3-48b8-8b81-55c315afe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3a026-7314-4799-aa9b-e24ffd664d4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C5EA2-FD88-4378-93C0-7318C61E2FB5}">
  <ds:schemaRefs>
    <ds:schemaRef ds:uri="http://schemas.microsoft.com/office/2006/documentManagement/types"/>
    <ds:schemaRef ds:uri="http://purl.org/dc/terms/"/>
    <ds:schemaRef ds:uri="http://schemas.openxmlformats.org/package/2006/metadata/core-properties"/>
    <ds:schemaRef ds:uri="3f6a0588-01b3-48b8-8b81-55c315afeb06"/>
    <ds:schemaRef ds:uri="http://purl.org/dc/dcmitype/"/>
    <ds:schemaRef ds:uri="http://schemas.microsoft.com/office/infopath/2007/PartnerControls"/>
    <ds:schemaRef ds:uri="2b23a026-7314-4799-aa9b-e24ffd664d4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28693F-7454-440D-9E10-350B011F4844}"/>
</file>

<file path=customXml/itemProps3.xml><?xml version="1.0" encoding="utf-8"?>
<ds:datastoreItem xmlns:ds="http://schemas.openxmlformats.org/officeDocument/2006/customXml" ds:itemID="{5863E9F8-8431-4D0B-B4A0-EDDF5FFB38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Diantha</dc:creator>
  <keywords/>
  <dc:description/>
  <lastModifiedBy>Melle van Tricht</lastModifiedBy>
  <revision>9</revision>
  <lastPrinted>2019-01-10T12:18:00.0000000Z</lastPrinted>
  <dcterms:created xsi:type="dcterms:W3CDTF">2019-01-21T07:37:00.0000000Z</dcterms:created>
  <dcterms:modified xsi:type="dcterms:W3CDTF">2021-11-03T14:25:45.6125371Z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0x010100F35666572E22924B9E84528E7AD71B84</vt:lpwstr>
  </property>
  <property fmtid="{D5CDD505-2E9C-101B-9397-08002B2CF9AE}" pid="3" name="Order">
    <vt:r8>23400</vt:r8>
  </property>
  <property fmtid="{D5CDD505-2E9C-101B-9397-08002B2CF9AE}" pid="4" name="AuthorIds_UIVersion_512">
    <vt:lpwstr>23</vt:lpwstr>
  </property>
</Properties>
</file>